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4D" w:rsidRPr="00E0226B" w:rsidRDefault="00EB4E4D" w:rsidP="00EB4E4D">
      <w:pPr>
        <w:spacing w:line="276" w:lineRule="auto"/>
        <w:jc w:val="both"/>
      </w:pPr>
      <w:r w:rsidRPr="00E0226B">
        <w:t>TRƯỜNG THCS PHAN CÔNG HỚN</w:t>
      </w:r>
    </w:p>
    <w:p w:rsidR="00EB4E4D" w:rsidRPr="00E0226B" w:rsidRDefault="00EB4E4D" w:rsidP="00EB4E4D">
      <w:pPr>
        <w:spacing w:line="276" w:lineRule="auto"/>
        <w:jc w:val="both"/>
        <w:rPr>
          <w:b/>
        </w:rPr>
      </w:pPr>
      <w:r w:rsidRPr="00E0226B">
        <w:rPr>
          <w:b/>
        </w:rPr>
        <w:t>TỔ TOÁN</w:t>
      </w:r>
    </w:p>
    <w:p w:rsidR="00EB4E4D" w:rsidRPr="000E455E" w:rsidRDefault="00EB4E4D" w:rsidP="00EB4E4D">
      <w:pPr>
        <w:spacing w:line="276" w:lineRule="auto"/>
        <w:jc w:val="both"/>
        <w:rPr>
          <w:b/>
        </w:rPr>
      </w:pPr>
    </w:p>
    <w:p w:rsidR="00EB4E4D" w:rsidRPr="000E455E" w:rsidRDefault="00EB4E4D" w:rsidP="00EB4E4D">
      <w:pPr>
        <w:spacing w:line="276" w:lineRule="auto"/>
        <w:jc w:val="center"/>
        <w:rPr>
          <w:color w:val="FF0000"/>
        </w:rPr>
      </w:pPr>
      <w:r>
        <w:rPr>
          <w:b/>
          <w:color w:val="FF0000"/>
        </w:rPr>
        <w:t xml:space="preserve">TOÁN </w:t>
      </w:r>
      <w:r w:rsidRPr="000E455E">
        <w:rPr>
          <w:b/>
          <w:color w:val="FF0000"/>
        </w:rPr>
        <w:t xml:space="preserve"> KHỐ</w:t>
      </w:r>
      <w:r>
        <w:rPr>
          <w:b/>
          <w:color w:val="FF0000"/>
        </w:rPr>
        <w:t>I 6</w:t>
      </w:r>
    </w:p>
    <w:p w:rsidR="00EB4E4D" w:rsidRPr="000E455E" w:rsidRDefault="00EB4E4D" w:rsidP="00B919BE">
      <w:pPr>
        <w:spacing w:line="276" w:lineRule="auto"/>
        <w:jc w:val="center"/>
      </w:pPr>
      <w:r w:rsidRPr="000E455E">
        <w:t>(Từ</w:t>
      </w:r>
      <w:r w:rsidR="00E871DB">
        <w:t xml:space="preserve"> ngày 31</w:t>
      </w:r>
      <w:r w:rsidRPr="000E455E">
        <w:t>/</w:t>
      </w:r>
      <w:r w:rsidR="00B919BE">
        <w:t>0</w:t>
      </w:r>
      <w:r w:rsidR="00E871DB">
        <w:t>3</w:t>
      </w:r>
      <w:r w:rsidRPr="000E455E">
        <w:t>/20</w:t>
      </w:r>
      <w:r w:rsidR="00B919BE">
        <w:t>2</w:t>
      </w:r>
      <w:r w:rsidR="00E871DB">
        <w:t>5</w:t>
      </w:r>
      <w:r w:rsidRPr="000E455E">
        <w:t xml:space="preserve"> đến ngày </w:t>
      </w:r>
      <w:r w:rsidR="00E871DB">
        <w:t>05</w:t>
      </w:r>
      <w:r w:rsidRPr="000E455E">
        <w:t>/</w:t>
      </w:r>
      <w:r w:rsidR="00B919BE">
        <w:t>04</w:t>
      </w:r>
      <w:r w:rsidRPr="000E455E">
        <w:t>/202</w:t>
      </w:r>
      <w:r w:rsidR="00E871DB">
        <w:t>5</w:t>
      </w:r>
      <w:r w:rsidRPr="000E455E">
        <w:t>)</w:t>
      </w:r>
    </w:p>
    <w:p w:rsidR="00665387" w:rsidRPr="006D6C16" w:rsidRDefault="00B919BE" w:rsidP="00665387">
      <w:pPr>
        <w:tabs>
          <w:tab w:val="left" w:pos="993"/>
        </w:tabs>
        <w:spacing w:before="60"/>
        <w:ind w:firstLine="567"/>
        <w:jc w:val="both"/>
        <w:rPr>
          <w:b/>
          <w:color w:val="FF0000"/>
          <w:sz w:val="28"/>
          <w:szCs w:val="28"/>
        </w:rPr>
      </w:pPr>
      <w:r w:rsidRPr="00B919BE">
        <w:rPr>
          <w:rFonts w:eastAsia="Times New Roman"/>
          <w:b/>
          <w:noProof/>
          <w:sz w:val="28"/>
          <w:szCs w:val="28"/>
        </w:rPr>
        <w:drawing>
          <wp:inline distT="0" distB="0" distL="0" distR="0" wp14:anchorId="5452D5A7" wp14:editId="1111BA90">
            <wp:extent cx="5940425" cy="792691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9BE">
        <w:rPr>
          <w:b/>
          <w:noProof/>
          <w:color w:val="FF0000"/>
          <w:sz w:val="28"/>
          <w:szCs w:val="28"/>
        </w:rPr>
        <w:drawing>
          <wp:inline distT="0" distB="0" distL="0" distR="0" wp14:anchorId="5C77DA7A" wp14:editId="7D056730">
            <wp:extent cx="3410426" cy="46679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387" w:rsidRPr="006D6C16">
        <w:rPr>
          <w:color w:val="FF0000"/>
          <w:sz w:val="28"/>
          <w:szCs w:val="28"/>
        </w:rPr>
        <w:tab/>
      </w:r>
    </w:p>
    <w:p w:rsidR="00B919BE" w:rsidRDefault="00665387" w:rsidP="00B919BE">
      <w:pPr>
        <w:tabs>
          <w:tab w:val="left" w:pos="993"/>
        </w:tabs>
        <w:spacing w:before="60"/>
        <w:ind w:firstLine="567"/>
        <w:jc w:val="both"/>
        <w:rPr>
          <w:color w:val="FF0000"/>
        </w:rPr>
      </w:pPr>
      <w:r w:rsidRPr="000A5FC4">
        <w:rPr>
          <w:sz w:val="28"/>
          <w:szCs w:val="28"/>
        </w:rPr>
        <w:tab/>
      </w:r>
      <w:r w:rsidR="00B919BE" w:rsidRPr="00B919BE">
        <w:rPr>
          <w:b/>
          <w:noProof/>
          <w:sz w:val="28"/>
          <w:szCs w:val="28"/>
        </w:rPr>
        <w:drawing>
          <wp:inline distT="0" distB="0" distL="0" distR="0" wp14:anchorId="63C1ED2E" wp14:editId="13CC2F25">
            <wp:extent cx="5940425" cy="2506910"/>
            <wp:effectExtent l="0" t="0" r="3175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87" w:rsidRDefault="00665387" w:rsidP="00665387">
      <w:pPr>
        <w:rPr>
          <w:rStyle w:val="IntenseReference"/>
        </w:rPr>
        <w:sectPr w:rsidR="00665387" w:rsidSect="00B919BE">
          <w:pgSz w:w="11907" w:h="16840" w:code="9"/>
          <w:pgMar w:top="1134" w:right="851" w:bottom="851" w:left="1701" w:header="720" w:footer="720" w:gutter="0"/>
          <w:cols w:space="720"/>
          <w:docGrid w:linePitch="360"/>
        </w:sectPr>
      </w:pPr>
      <w:r>
        <w:rPr>
          <w:color w:val="FF0000"/>
        </w:rPr>
        <w:t xml:space="preserve"> </w:t>
      </w:r>
      <w:r w:rsidR="00B919BE" w:rsidRPr="00B919BE">
        <w:rPr>
          <w:noProof/>
          <w:color w:val="FF0000"/>
        </w:rPr>
        <w:drawing>
          <wp:inline distT="0" distB="0" distL="0" distR="0" wp14:anchorId="3440E303" wp14:editId="3277A2E9">
            <wp:extent cx="5940425" cy="2293029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08F" w:rsidRDefault="00C0208F" w:rsidP="00537A67">
      <w:pPr>
        <w:jc w:val="center"/>
        <w:rPr>
          <w:color w:val="FF0000"/>
        </w:rPr>
      </w:pPr>
      <w:r w:rsidRPr="00C0208F">
        <w:rPr>
          <w:noProof/>
          <w:color w:val="FF0000"/>
        </w:rPr>
        <w:lastRenderedPageBreak/>
        <w:drawing>
          <wp:inline distT="0" distB="0" distL="0" distR="0" wp14:anchorId="7DB5B4E9" wp14:editId="3C2DA008">
            <wp:extent cx="2238688" cy="92405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688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08F" w:rsidRDefault="00C0208F" w:rsidP="00537A67">
      <w:pPr>
        <w:jc w:val="center"/>
        <w:rPr>
          <w:color w:val="FF0000"/>
        </w:rPr>
      </w:pPr>
    </w:p>
    <w:p w:rsidR="00C0208F" w:rsidRDefault="00C0208F" w:rsidP="00C0208F">
      <w:pPr>
        <w:rPr>
          <w:color w:val="FF0000"/>
        </w:rPr>
      </w:pPr>
      <w:r w:rsidRPr="00C0208F">
        <w:rPr>
          <w:noProof/>
          <w:color w:val="FF0000"/>
        </w:rPr>
        <w:drawing>
          <wp:inline distT="0" distB="0" distL="0" distR="0" wp14:anchorId="2A5AD907" wp14:editId="38C17CB1">
            <wp:extent cx="885949" cy="466790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08F" w:rsidRDefault="00C0208F" w:rsidP="00C0208F">
      <w:pPr>
        <w:rPr>
          <w:color w:val="FF0000"/>
        </w:rPr>
      </w:pPr>
      <w:r w:rsidRPr="00C0208F">
        <w:rPr>
          <w:noProof/>
          <w:color w:val="FF0000"/>
        </w:rPr>
        <w:drawing>
          <wp:inline distT="0" distB="0" distL="0" distR="0" wp14:anchorId="28B96882" wp14:editId="35064F83">
            <wp:extent cx="5943600" cy="598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08F" w:rsidRDefault="00C0208F" w:rsidP="00C0208F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124075" cy="167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08F" w:rsidRDefault="00C0208F" w:rsidP="00C0208F">
      <w:pPr>
        <w:rPr>
          <w:color w:val="000000" w:themeColor="text1"/>
        </w:rPr>
      </w:pPr>
      <w:r>
        <w:rPr>
          <w:color w:val="FF0000"/>
        </w:rPr>
        <w:t xml:space="preserve">     </w:t>
      </w:r>
      <w:r w:rsidRPr="00C0208F">
        <w:rPr>
          <w:color w:val="000000" w:themeColor="text1"/>
        </w:rPr>
        <w:t>Đọc tên</w:t>
      </w:r>
      <w:r>
        <w:rPr>
          <w:color w:val="000000" w:themeColor="text1"/>
        </w:rPr>
        <w:t>:</w:t>
      </w:r>
      <w:r w:rsidRPr="00C0208F">
        <w:rPr>
          <w:color w:val="000000" w:themeColor="text1"/>
        </w:rPr>
        <w:t xml:space="preserve"> </w:t>
      </w:r>
      <w:r w:rsidR="002A1FAC">
        <w:rPr>
          <w:color w:val="000000" w:themeColor="text1"/>
        </w:rPr>
        <w:t xml:space="preserve">Góc </w:t>
      </w:r>
      <w:r w:rsidR="002A1FAC" w:rsidRPr="002A1FAC">
        <w:rPr>
          <w:color w:val="000000" w:themeColor="text1"/>
          <w:position w:val="-10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14" o:title=""/>
          </v:shape>
          <o:OLEObject Type="Embed" ProgID="Equation.DSMT4" ShapeID="_x0000_i1025" DrawAspect="Content" ObjectID="_1804835545" r:id="rId15"/>
        </w:object>
      </w:r>
      <w:r w:rsidR="002A1FA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, góc </w:t>
      </w:r>
      <w:r w:rsidR="002A1FAC" w:rsidRPr="002A1FAC">
        <w:rPr>
          <w:color w:val="000000" w:themeColor="text1"/>
          <w:position w:val="-10"/>
        </w:rPr>
        <w:object w:dxaOrig="480" w:dyaOrig="320">
          <v:shape id="_x0000_i1026" type="#_x0000_t75" style="width:24pt;height:15.75pt" o:ole="">
            <v:imagedata r:id="rId16" o:title=""/>
          </v:shape>
          <o:OLEObject Type="Embed" ProgID="Equation.DSMT4" ShapeID="_x0000_i1026" DrawAspect="Content" ObjectID="_1804835546" r:id="rId17"/>
        </w:object>
      </w:r>
      <w:r>
        <w:rPr>
          <w:color w:val="000000" w:themeColor="text1"/>
        </w:rPr>
        <w:t xml:space="preserve">, góc O </w:t>
      </w:r>
    </w:p>
    <w:p w:rsidR="00C0208F" w:rsidRDefault="00C0208F" w:rsidP="00C0208F">
      <w:pPr>
        <w:rPr>
          <w:color w:val="000000" w:themeColor="text1"/>
        </w:rPr>
      </w:pPr>
      <w:r>
        <w:rPr>
          <w:color w:val="000000" w:themeColor="text1"/>
        </w:rPr>
        <w:t xml:space="preserve">     Kí hiệu: </w:t>
      </w:r>
      <w:r w:rsidRPr="00C0208F">
        <w:rPr>
          <w:color w:val="000000" w:themeColor="text1"/>
          <w:position w:val="-10"/>
        </w:rPr>
        <w:object w:dxaOrig="1240" w:dyaOrig="380">
          <v:shape id="_x0000_i1027" type="#_x0000_t75" style="width:62.25pt;height:18.75pt" o:ole="">
            <v:imagedata r:id="rId18" o:title=""/>
          </v:shape>
          <o:OLEObject Type="Embed" ProgID="Equation.DSMT4" ShapeID="_x0000_i1027" DrawAspect="Content" ObjectID="_1804835547" r:id="rId19"/>
        </w:object>
      </w:r>
      <w:r>
        <w:rPr>
          <w:color w:val="000000" w:themeColor="text1"/>
        </w:rPr>
        <w:t xml:space="preserve"> </w:t>
      </w:r>
    </w:p>
    <w:p w:rsidR="00C0208F" w:rsidRDefault="00C0208F" w:rsidP="00C0208F">
      <w:pPr>
        <w:rPr>
          <w:color w:val="000000" w:themeColor="text1"/>
        </w:rPr>
      </w:pPr>
      <w:r>
        <w:rPr>
          <w:color w:val="000000" w:themeColor="text1"/>
        </w:rPr>
        <w:t xml:space="preserve">     Đỉnh: O</w:t>
      </w:r>
    </w:p>
    <w:p w:rsidR="00C0208F" w:rsidRDefault="00C0208F" w:rsidP="00C0208F">
      <w:pPr>
        <w:rPr>
          <w:color w:val="000000" w:themeColor="text1"/>
        </w:rPr>
      </w:pPr>
      <w:r>
        <w:rPr>
          <w:color w:val="000000" w:themeColor="text1"/>
        </w:rPr>
        <w:t xml:space="preserve">     Hai cạnh: </w:t>
      </w:r>
      <w:r w:rsidR="002A1FAC" w:rsidRPr="002A1FAC">
        <w:rPr>
          <w:color w:val="000000" w:themeColor="text1"/>
          <w:position w:val="-10"/>
        </w:rPr>
        <w:object w:dxaOrig="720" w:dyaOrig="320">
          <v:shape id="_x0000_i1028" type="#_x0000_t75" style="width:36pt;height:15.75pt" o:ole="">
            <v:imagedata r:id="rId20" o:title=""/>
          </v:shape>
          <o:OLEObject Type="Embed" ProgID="Equation.DSMT4" ShapeID="_x0000_i1028" DrawAspect="Content" ObjectID="_1804835548" r:id="rId21"/>
        </w:object>
      </w:r>
    </w:p>
    <w:p w:rsidR="00C0208F" w:rsidRDefault="00C0208F" w:rsidP="00C0208F">
      <w:pPr>
        <w:rPr>
          <w:color w:val="000000" w:themeColor="text1"/>
        </w:rPr>
      </w:pPr>
    </w:p>
    <w:p w:rsidR="00C0208F" w:rsidRPr="00C0208F" w:rsidRDefault="002A1FAC" w:rsidP="00C0208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124075" cy="1704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08F" w:rsidRDefault="00AA2E4F" w:rsidP="00C0208F">
      <w:pPr>
        <w:rPr>
          <w:color w:val="000000" w:themeColor="text1"/>
        </w:rPr>
      </w:pPr>
      <w:r>
        <w:rPr>
          <w:color w:val="000000" w:themeColor="text1"/>
        </w:rPr>
        <w:t xml:space="preserve">Góc </w:t>
      </w:r>
      <w:r w:rsidRPr="002A1FAC">
        <w:rPr>
          <w:color w:val="000000" w:themeColor="text1"/>
          <w:position w:val="-10"/>
        </w:rPr>
        <w:object w:dxaOrig="480" w:dyaOrig="320">
          <v:shape id="_x0000_i1029" type="#_x0000_t75" style="width:24pt;height:15.75pt" o:ole="">
            <v:imagedata r:id="rId14" o:title=""/>
          </v:shape>
          <o:OLEObject Type="Embed" ProgID="Equation.DSMT4" ShapeID="_x0000_i1029" DrawAspect="Content" ObjectID="_1804835549" r:id="rId23"/>
        </w:object>
      </w:r>
      <w:r>
        <w:rPr>
          <w:color w:val="000000" w:themeColor="text1"/>
        </w:rPr>
        <w:t xml:space="preserve"> còn được gọi lả góc MON hoặc NOM.</w:t>
      </w:r>
    </w:p>
    <w:p w:rsidR="00AA2E4F" w:rsidRDefault="00AA2E4F" w:rsidP="00C0208F">
      <w:pPr>
        <w:rPr>
          <w:color w:val="FF0000"/>
        </w:rPr>
      </w:pPr>
      <w:r w:rsidRPr="00AA2E4F">
        <w:rPr>
          <w:noProof/>
          <w:color w:val="FF0000"/>
        </w:rPr>
        <w:drawing>
          <wp:inline distT="0" distB="0" distL="0" distR="0" wp14:anchorId="0A45D924" wp14:editId="27E422AF">
            <wp:extent cx="5943600" cy="1315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FAC" w:rsidRDefault="00AA2E4F" w:rsidP="00C0208F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2CF689D7" wp14:editId="0912D839">
            <wp:extent cx="2124075" cy="167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4F" w:rsidRDefault="00AA2E4F" w:rsidP="00C0208F">
      <w:pPr>
        <w:rPr>
          <w:color w:val="FF0000"/>
        </w:rPr>
      </w:pPr>
      <w:r w:rsidRPr="00AA2E4F">
        <w:rPr>
          <w:noProof/>
          <w:color w:val="FF0000"/>
        </w:rPr>
        <w:drawing>
          <wp:inline distT="0" distB="0" distL="0" distR="0" wp14:anchorId="72ED1C73" wp14:editId="1FDAF91A">
            <wp:extent cx="1228897" cy="466790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889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4F" w:rsidRPr="00AA2E4F" w:rsidRDefault="00AA2E4F" w:rsidP="00C0208F">
      <w:pPr>
        <w:rPr>
          <w:color w:val="000000" w:themeColor="text1"/>
          <w:sz w:val="28"/>
        </w:rPr>
      </w:pPr>
      <w:r w:rsidRPr="00AA2E4F">
        <w:rPr>
          <w:color w:val="000000" w:themeColor="text1"/>
          <w:sz w:val="28"/>
        </w:rPr>
        <w:t>Góc bẹt là góc có hai cạnh là hai tia đối nhau.</w:t>
      </w:r>
    </w:p>
    <w:p w:rsidR="002A1FAC" w:rsidRDefault="002A1FAC" w:rsidP="00C0208F">
      <w:pPr>
        <w:rPr>
          <w:color w:val="FF0000"/>
        </w:rPr>
      </w:pPr>
    </w:p>
    <w:p w:rsidR="002A1FAC" w:rsidRDefault="00AA2E4F" w:rsidP="00C0208F">
      <w:pPr>
        <w:rPr>
          <w:color w:val="FF0000"/>
        </w:rPr>
      </w:pPr>
      <w:r w:rsidRPr="00AA2E4F">
        <w:rPr>
          <w:noProof/>
          <w:color w:val="FF0000"/>
        </w:rPr>
        <w:drawing>
          <wp:inline distT="0" distB="0" distL="0" distR="0" wp14:anchorId="098292AC" wp14:editId="78341443">
            <wp:extent cx="4277322" cy="1105054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4F" w:rsidRDefault="00AA2E4F" w:rsidP="00C0208F">
      <w:pPr>
        <w:rPr>
          <w:color w:val="FF0000"/>
        </w:rPr>
      </w:pPr>
      <w:r w:rsidRPr="00AA2E4F">
        <w:rPr>
          <w:noProof/>
          <w:color w:val="FF0000"/>
        </w:rPr>
        <w:drawing>
          <wp:inline distT="0" distB="0" distL="0" distR="0" wp14:anchorId="2F59C6A2" wp14:editId="2225F298">
            <wp:extent cx="2572109" cy="41915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41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E4F">
        <w:rPr>
          <w:noProof/>
          <w:color w:val="FF0000"/>
        </w:rPr>
        <w:drawing>
          <wp:inline distT="0" distB="0" distL="0" distR="0" wp14:anchorId="625408D4" wp14:editId="2321B2C4">
            <wp:extent cx="5943600" cy="771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E4F">
        <w:rPr>
          <w:noProof/>
          <w:color w:val="FF0000"/>
        </w:rPr>
        <w:drawing>
          <wp:inline distT="0" distB="0" distL="0" distR="0" wp14:anchorId="15A9281C" wp14:editId="30C45247">
            <wp:extent cx="4944165" cy="2238688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2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AA2E4F" w:rsidRDefault="00AA2E4F" w:rsidP="00C0208F">
      <w:pPr>
        <w:rPr>
          <w:color w:val="FF0000"/>
        </w:rPr>
      </w:pPr>
    </w:p>
    <w:p w:rsidR="00665387" w:rsidRDefault="00AA2E4F" w:rsidP="00537A67">
      <w:pPr>
        <w:jc w:val="center"/>
        <w:rPr>
          <w:color w:val="FF0000"/>
        </w:rPr>
      </w:pPr>
      <w:r>
        <w:rPr>
          <w:color w:val="FF0000"/>
        </w:rPr>
        <w:lastRenderedPageBreak/>
        <w:t>P</w:t>
      </w:r>
      <w:r w:rsidR="00665387" w:rsidRPr="00F90A6D">
        <w:rPr>
          <w:color w:val="FF0000"/>
        </w:rPr>
        <w:t>HIẾU HỌC TẬP MÔN TOÁN 6 TUẦ</w:t>
      </w:r>
      <w:r>
        <w:rPr>
          <w:color w:val="FF0000"/>
        </w:rPr>
        <w:t>N 1</w:t>
      </w:r>
      <w:r w:rsidR="00E871DB">
        <w:rPr>
          <w:color w:val="FF0000"/>
        </w:rPr>
        <w:t>0</w:t>
      </w:r>
    </w:p>
    <w:p w:rsidR="00537A67" w:rsidRPr="00F90A6D" w:rsidRDefault="00BD3835" w:rsidP="00537A67">
      <w:pPr>
        <w:jc w:val="center"/>
        <w:rPr>
          <w:color w:val="FF0000"/>
        </w:rPr>
      </w:pPr>
      <w:r>
        <w:t>(</w:t>
      </w:r>
      <w:bookmarkStart w:id="0" w:name="_GoBack"/>
      <w:bookmarkEnd w:id="0"/>
      <w:r w:rsidR="00E871DB" w:rsidRPr="000E455E">
        <w:t>Từ</w:t>
      </w:r>
      <w:r w:rsidR="00E871DB">
        <w:t xml:space="preserve"> ngày 31</w:t>
      </w:r>
      <w:r w:rsidR="00E871DB" w:rsidRPr="000E455E">
        <w:t>/</w:t>
      </w:r>
      <w:r w:rsidR="00E871DB">
        <w:t>03</w:t>
      </w:r>
      <w:r w:rsidR="00E871DB" w:rsidRPr="000E455E">
        <w:t>/20</w:t>
      </w:r>
      <w:r w:rsidR="00E871DB">
        <w:t>25</w:t>
      </w:r>
      <w:r w:rsidR="00E871DB" w:rsidRPr="000E455E">
        <w:t xml:space="preserve"> đến ngày </w:t>
      </w:r>
      <w:r w:rsidR="00E871DB">
        <w:t>05</w:t>
      </w:r>
      <w:r w:rsidR="00E871DB" w:rsidRPr="000E455E">
        <w:t>/</w:t>
      </w:r>
      <w:r w:rsidR="00E871DB">
        <w:t>04</w:t>
      </w:r>
      <w:r w:rsidR="00E871DB" w:rsidRPr="000E455E">
        <w:t>/202</w:t>
      </w:r>
      <w:r w:rsidR="00E871DB">
        <w:t>5</w:t>
      </w:r>
      <w:r w:rsidR="00E871DB" w:rsidRPr="000E455E">
        <w:t>)</w:t>
      </w:r>
    </w:p>
    <w:p w:rsidR="00665387" w:rsidRDefault="00665387" w:rsidP="00665387">
      <w:pPr>
        <w:pStyle w:val="ListParagraph"/>
        <w:spacing w:after="60"/>
        <w:jc w:val="both"/>
        <w:rPr>
          <w:rStyle w:val="IntenseReference"/>
        </w:rPr>
      </w:pPr>
    </w:p>
    <w:p w:rsidR="00665387" w:rsidRPr="00FB056B" w:rsidRDefault="00665387" w:rsidP="00665387">
      <w:pPr>
        <w:pStyle w:val="ListParagraph"/>
        <w:numPr>
          <w:ilvl w:val="0"/>
          <w:numId w:val="9"/>
        </w:numPr>
        <w:spacing w:after="60"/>
        <w:jc w:val="both"/>
        <w:rPr>
          <w:rStyle w:val="IntenseReference"/>
        </w:rPr>
      </w:pPr>
      <w:r w:rsidRPr="00FB056B">
        <w:rPr>
          <w:rStyle w:val="IntenseReference"/>
        </w:rPr>
        <w:t>Phần số học</w:t>
      </w:r>
    </w:p>
    <w:p w:rsidR="00537A67" w:rsidRPr="00537A67" w:rsidRDefault="00537A67" w:rsidP="00537A67">
      <w:pPr>
        <w:tabs>
          <w:tab w:val="left" w:pos="5103"/>
        </w:tabs>
        <w:spacing w:before="60"/>
        <w:ind w:left="720"/>
        <w:jc w:val="both"/>
        <w:rPr>
          <w:b/>
          <w:color w:val="FF0000"/>
          <w:sz w:val="28"/>
          <w:szCs w:val="28"/>
        </w:rPr>
      </w:pPr>
      <w:r w:rsidRPr="00537A67">
        <w:rPr>
          <w:b/>
          <w:color w:val="FF0000"/>
          <w:sz w:val="28"/>
          <w:szCs w:val="28"/>
          <w:u w:val="single"/>
        </w:rPr>
        <w:t>BÀI TẬP</w:t>
      </w:r>
    </w:p>
    <w:p w:rsidR="00B919BE" w:rsidRDefault="00B919BE" w:rsidP="00B919BE">
      <w:pPr>
        <w:spacing w:before="60"/>
        <w:jc w:val="both"/>
        <w:rPr>
          <w:b/>
          <w:sz w:val="28"/>
          <w:szCs w:val="28"/>
          <w:u w:val="single"/>
        </w:rPr>
      </w:pPr>
      <w:r w:rsidRPr="00B919BE">
        <w:rPr>
          <w:noProof/>
          <w:sz w:val="28"/>
          <w:szCs w:val="28"/>
        </w:rPr>
        <w:drawing>
          <wp:inline distT="0" distB="0" distL="0" distR="0" wp14:anchorId="384478DC" wp14:editId="35DD6A10">
            <wp:extent cx="4658375" cy="112410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BE" w:rsidRDefault="00B919BE" w:rsidP="00537A67">
      <w:pPr>
        <w:spacing w:before="60"/>
        <w:ind w:left="720"/>
        <w:jc w:val="both"/>
        <w:rPr>
          <w:b/>
          <w:sz w:val="28"/>
          <w:szCs w:val="28"/>
          <w:u w:val="single"/>
        </w:rPr>
      </w:pPr>
    </w:p>
    <w:p w:rsidR="00537A67" w:rsidRDefault="00B919BE" w:rsidP="00537A67">
      <w:r w:rsidRPr="00B919BE">
        <w:rPr>
          <w:noProof/>
          <w:sz w:val="28"/>
          <w:szCs w:val="28"/>
        </w:rPr>
        <w:drawing>
          <wp:inline distT="0" distB="0" distL="0" distR="0" wp14:anchorId="2CFFF1EB" wp14:editId="71F084E2">
            <wp:extent cx="5610225" cy="969645"/>
            <wp:effectExtent l="0" t="0" r="9525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A6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A67" w:rsidRPr="00537A67" w:rsidRDefault="00537A67" w:rsidP="00537A67">
      <w:pPr>
        <w:tabs>
          <w:tab w:val="left" w:pos="5387"/>
        </w:tabs>
        <w:spacing w:before="60"/>
        <w:ind w:left="720"/>
        <w:jc w:val="both"/>
        <w:rPr>
          <w:sz w:val="28"/>
          <w:szCs w:val="28"/>
        </w:rPr>
      </w:pPr>
    </w:p>
    <w:p w:rsidR="00665387" w:rsidRPr="00BD7C66" w:rsidRDefault="00665387" w:rsidP="00665387">
      <w:pPr>
        <w:spacing w:after="60"/>
        <w:ind w:left="360"/>
        <w:jc w:val="both"/>
        <w:rPr>
          <w:rStyle w:val="IntenseReference"/>
          <w:lang w:val="vi-VN"/>
        </w:rPr>
      </w:pPr>
      <w:r w:rsidRPr="00BD7C66">
        <w:rPr>
          <w:rStyle w:val="IntenseReference"/>
          <w:lang w:val="vi-VN"/>
        </w:rPr>
        <w:t>B.Hình học</w:t>
      </w:r>
    </w:p>
    <w:p w:rsidR="00665387" w:rsidRDefault="00AA2E4F" w:rsidP="00AA2E4F">
      <w:pPr>
        <w:rPr>
          <w:b/>
        </w:rPr>
      </w:pPr>
      <w:r w:rsidRPr="00AA2E4F">
        <w:rPr>
          <w:noProof/>
        </w:rPr>
        <w:drawing>
          <wp:inline distT="0" distB="0" distL="0" distR="0" wp14:anchorId="7FFE6FF2" wp14:editId="5F1982F6">
            <wp:extent cx="5943600" cy="35648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87" w:rsidRDefault="00665387" w:rsidP="00665387">
      <w:pPr>
        <w:tabs>
          <w:tab w:val="left" w:pos="5387"/>
        </w:tabs>
        <w:spacing w:before="60"/>
        <w:ind w:firstLine="567"/>
        <w:jc w:val="both"/>
        <w:rPr>
          <w:b/>
        </w:rPr>
      </w:pPr>
    </w:p>
    <w:p w:rsidR="00665387" w:rsidRPr="00416BC8" w:rsidRDefault="00665387" w:rsidP="00C73985">
      <w:pPr>
        <w:tabs>
          <w:tab w:val="right" w:leader="dot" w:pos="9000"/>
        </w:tabs>
        <w:rPr>
          <w:b/>
          <w:i/>
          <w:szCs w:val="28"/>
        </w:rPr>
      </w:pPr>
    </w:p>
    <w:sectPr w:rsidR="00665387" w:rsidRPr="00416BC8" w:rsidSect="00AA2E4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ED3"/>
    <w:multiLevelType w:val="hybridMultilevel"/>
    <w:tmpl w:val="CA4C73A4"/>
    <w:lvl w:ilvl="0" w:tplc="3412E1C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73F32"/>
    <w:multiLevelType w:val="hybridMultilevel"/>
    <w:tmpl w:val="914A5FB6"/>
    <w:lvl w:ilvl="0" w:tplc="8CB69F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56AF2"/>
    <w:multiLevelType w:val="hybridMultilevel"/>
    <w:tmpl w:val="3EC458F6"/>
    <w:lvl w:ilvl="0" w:tplc="F8D00410">
      <w:start w:val="1"/>
      <w:numFmt w:val="bullet"/>
      <w:lvlText w:val="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>
    <w:nsid w:val="1C9379A0"/>
    <w:multiLevelType w:val="hybridMultilevel"/>
    <w:tmpl w:val="9754E824"/>
    <w:lvl w:ilvl="0" w:tplc="04090017">
      <w:start w:val="1"/>
      <w:numFmt w:val="lowerLetter"/>
      <w:lvlText w:val="%1)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">
    <w:nsid w:val="1E8D3681"/>
    <w:multiLevelType w:val="hybridMultilevel"/>
    <w:tmpl w:val="56A6A0D2"/>
    <w:lvl w:ilvl="0" w:tplc="53D0E4C0">
      <w:start w:val="3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2124C87"/>
    <w:multiLevelType w:val="hybridMultilevel"/>
    <w:tmpl w:val="388C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C79D8"/>
    <w:multiLevelType w:val="hybridMultilevel"/>
    <w:tmpl w:val="8DCC636E"/>
    <w:lvl w:ilvl="0" w:tplc="19ECBA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630FEF"/>
    <w:multiLevelType w:val="hybridMultilevel"/>
    <w:tmpl w:val="9044E374"/>
    <w:lvl w:ilvl="0" w:tplc="844CBFE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AEB7B33"/>
    <w:multiLevelType w:val="hybridMultilevel"/>
    <w:tmpl w:val="C262E10C"/>
    <w:lvl w:ilvl="0" w:tplc="FCA62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C6"/>
    <w:rsid w:val="001349FF"/>
    <w:rsid w:val="001D0540"/>
    <w:rsid w:val="0023363E"/>
    <w:rsid w:val="0026176F"/>
    <w:rsid w:val="002A1FAC"/>
    <w:rsid w:val="002B26B2"/>
    <w:rsid w:val="00334AB5"/>
    <w:rsid w:val="003D3889"/>
    <w:rsid w:val="003D6D15"/>
    <w:rsid w:val="00416BC8"/>
    <w:rsid w:val="00491056"/>
    <w:rsid w:val="004A7EC6"/>
    <w:rsid w:val="00537A67"/>
    <w:rsid w:val="00585025"/>
    <w:rsid w:val="00665387"/>
    <w:rsid w:val="006A75EE"/>
    <w:rsid w:val="00AA2E4F"/>
    <w:rsid w:val="00B84B54"/>
    <w:rsid w:val="00B919BE"/>
    <w:rsid w:val="00BD3835"/>
    <w:rsid w:val="00C0208F"/>
    <w:rsid w:val="00C73985"/>
    <w:rsid w:val="00E871DB"/>
    <w:rsid w:val="00EB4E4D"/>
    <w:rsid w:val="00F1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67"/>
    <w:pPr>
      <w:spacing w:after="0" w:line="240" w:lineRule="auto"/>
    </w:pPr>
    <w:rPr>
      <w:rFonts w:eastAsia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540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D0540"/>
    <w:rPr>
      <w:rFonts w:eastAsia="Times New Roman" w:cs="Times New Roman"/>
      <w:sz w:val="24"/>
      <w:szCs w:val="20"/>
    </w:rPr>
  </w:style>
  <w:style w:type="table" w:styleId="TableGrid">
    <w:name w:val="Table Grid"/>
    <w:basedOn w:val="TableNormal"/>
    <w:uiPriority w:val="59"/>
    <w:qFormat/>
    <w:rsid w:val="00C7398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665387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6653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67"/>
    <w:pPr>
      <w:spacing w:after="0" w:line="240" w:lineRule="auto"/>
    </w:pPr>
    <w:rPr>
      <w:rFonts w:eastAsia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540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D0540"/>
    <w:rPr>
      <w:rFonts w:eastAsia="Times New Roman" w:cs="Times New Roman"/>
      <w:sz w:val="24"/>
      <w:szCs w:val="20"/>
    </w:rPr>
  </w:style>
  <w:style w:type="table" w:styleId="TableGrid">
    <w:name w:val="Table Grid"/>
    <w:basedOn w:val="TableNormal"/>
    <w:uiPriority w:val="59"/>
    <w:qFormat/>
    <w:rsid w:val="00C7398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665387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6653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1.wmf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2.bin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image" Target="media/image13.emf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MsThuy</dc:creator>
  <cp:lastModifiedBy>MsThuy</cp:lastModifiedBy>
  <cp:revision>3</cp:revision>
  <dcterms:created xsi:type="dcterms:W3CDTF">2025-03-30T03:26:00Z</dcterms:created>
  <dcterms:modified xsi:type="dcterms:W3CDTF">2025-03-30T03:26:00Z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730921f95c59965afa208624774efa899b628c5711cab969802dd74d2e44aaf0</vt:lpwstr>
  </property>
  <property fmtid="{D5CDD505-2E9C-101B-9397-08002B2CF9AE}" pid="3" name="MTWinEqns">
    <vt:bool>true</vt:bool>
  </property>
</Properties>
</file>